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yllabusTable"/>
        <w:tblW w:w="5000" w:type="pct"/>
        <w:tblLayout w:type="fixed"/>
        <w:tblLook w:val="04A0" w:firstRow="1" w:lastRow="0" w:firstColumn="1" w:lastColumn="0" w:noHBand="0" w:noVBand="1"/>
        <w:tblDescription w:val="Course schedule information table"/>
      </w:tblPr>
      <w:tblGrid>
        <w:gridCol w:w="2611"/>
        <w:gridCol w:w="3583"/>
        <w:gridCol w:w="2832"/>
      </w:tblGrid>
      <w:tr w:rsidR="00800A4E" w:rsidRPr="00174BA9" w14:paraId="31B17FB1" w14:textId="77777777" w:rsidTr="00274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12" w:type="dxa"/>
          </w:tcPr>
          <w:p w14:paraId="1131D92E" w14:textId="77777777" w:rsidR="00800A4E" w:rsidRPr="00174BA9" w:rsidRDefault="00800A4E" w:rsidP="00274892">
            <w:r w:rsidRPr="00174BA9">
              <w:t>Week</w:t>
            </w:r>
          </w:p>
        </w:tc>
        <w:tc>
          <w:tcPr>
            <w:tcW w:w="4007" w:type="dxa"/>
          </w:tcPr>
          <w:p w14:paraId="40657295" w14:textId="77777777" w:rsidR="00800A4E" w:rsidRPr="00174BA9" w:rsidRDefault="00800A4E" w:rsidP="00274892">
            <w:r w:rsidRPr="00174BA9">
              <w:t>Subject</w:t>
            </w: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0EE992CD" w14:textId="36DDA652" w:rsidR="00800A4E" w:rsidRPr="00174BA9" w:rsidRDefault="00800A4E" w:rsidP="00274892">
            <w:pPr>
              <w:ind w:left="44" w:hanging="44"/>
            </w:pPr>
            <w:r w:rsidRPr="00174BA9">
              <w:t>Material</w:t>
            </w:r>
            <w:r>
              <w:t xml:space="preserve"> (</w:t>
            </w:r>
            <w:r w:rsidR="00165E31">
              <w:t>PGM Koller &amp; Friedman</w:t>
            </w:r>
            <w:r>
              <w:t>)</w:t>
            </w:r>
          </w:p>
        </w:tc>
      </w:tr>
      <w:tr w:rsidR="00800A4E" w14:paraId="5515D0FE" w14:textId="77777777" w:rsidTr="00274892">
        <w:tc>
          <w:tcPr>
            <w:tcW w:w="2912" w:type="dxa"/>
          </w:tcPr>
          <w:p w14:paraId="017C6C24" w14:textId="1A59CB2D" w:rsidR="00800A4E" w:rsidRPr="006A110D" w:rsidRDefault="00000000" w:rsidP="00274892">
            <w:sdt>
              <w:sdtPr>
                <w:alias w:val="Enter week 1:"/>
                <w:tag w:val="Enter week 1:"/>
                <w:id w:val="-1917937090"/>
                <w:placeholder>
                  <w:docPart w:val="FB35D210819F474583F754B7E35CFADE"/>
                </w:placeholder>
                <w:temporary/>
                <w:showingPlcHdr/>
                <w15:appearance w15:val="hidden"/>
              </w:sdtPr>
              <w:sdtContent>
                <w:r w:rsidR="00800A4E">
                  <w:rPr>
                    <w:lang w:val="en-GB" w:bidi="en-GB"/>
                  </w:rPr>
                  <w:t>Week 1</w:t>
                </w:r>
              </w:sdtContent>
            </w:sdt>
            <w:r w:rsidR="00800A4E">
              <w:t>, 06/02, 08/02</w:t>
            </w:r>
          </w:p>
        </w:tc>
        <w:tc>
          <w:tcPr>
            <w:tcW w:w="4007" w:type="dxa"/>
          </w:tcPr>
          <w:p w14:paraId="1D4D5575" w14:textId="647A0605" w:rsidR="00800A4E" w:rsidRPr="00983CEE" w:rsidRDefault="00800A4E" w:rsidP="00274892">
            <w:r>
              <w:t>Introduction</w:t>
            </w:r>
            <w:r w:rsidR="00165E31">
              <w:t xml:space="preserve"> </w:t>
            </w:r>
            <w:r>
              <w:t>+</w:t>
            </w:r>
            <w:r w:rsidR="00165E31">
              <w:t xml:space="preserve"> </w:t>
            </w:r>
            <w:r>
              <w:t>Probabil</w:t>
            </w:r>
            <w:r w:rsidR="005E6252">
              <w:t>it</w:t>
            </w:r>
            <w:r>
              <w:t>y</w:t>
            </w: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7637C88D" w14:textId="40A1384A" w:rsidR="00800A4E" w:rsidRPr="00F70E22" w:rsidRDefault="00800A4E" w:rsidP="00274892">
            <w:r>
              <w:t xml:space="preserve"> </w:t>
            </w:r>
            <w:r w:rsidR="00165E31">
              <w:t>Ch. 2.1</w:t>
            </w:r>
          </w:p>
        </w:tc>
      </w:tr>
      <w:tr w:rsidR="00800A4E" w14:paraId="47E1E077" w14:textId="77777777" w:rsidTr="00274892">
        <w:tc>
          <w:tcPr>
            <w:tcW w:w="2912" w:type="dxa"/>
          </w:tcPr>
          <w:p w14:paraId="40FF7F35" w14:textId="0332C19F" w:rsidR="00800A4E" w:rsidRDefault="00800A4E" w:rsidP="00274892">
            <w:r>
              <w:t>Week 2, 13/02, 15/02</w:t>
            </w:r>
          </w:p>
        </w:tc>
        <w:tc>
          <w:tcPr>
            <w:tcW w:w="4007" w:type="dxa"/>
          </w:tcPr>
          <w:p w14:paraId="24BFF36A" w14:textId="5F1B30A3" w:rsidR="00800A4E" w:rsidRDefault="00800A4E" w:rsidP="00274892">
            <w:r>
              <w:t>Random variables and their distributions</w:t>
            </w:r>
          </w:p>
        </w:tc>
        <w:tc>
          <w:tcPr>
            <w:tcW w:w="3161" w:type="dxa"/>
          </w:tcPr>
          <w:p w14:paraId="14BD93F5" w14:textId="26D3A7C2" w:rsidR="00800A4E" w:rsidRPr="004E7779" w:rsidRDefault="00165E31" w:rsidP="00274892">
            <w:r>
              <w:t>Ch 2.1</w:t>
            </w:r>
          </w:p>
        </w:tc>
      </w:tr>
      <w:tr w:rsidR="00800A4E" w:rsidRPr="001E0994" w14:paraId="2C318C26" w14:textId="77777777" w:rsidTr="00274892">
        <w:tc>
          <w:tcPr>
            <w:tcW w:w="2912" w:type="dxa"/>
          </w:tcPr>
          <w:p w14:paraId="3F6D137E" w14:textId="78F08CB2" w:rsidR="00800A4E" w:rsidRPr="006A110D" w:rsidRDefault="00000000" w:rsidP="00274892">
            <w:sdt>
              <w:sdtPr>
                <w:alias w:val="Enter week 3:"/>
                <w:tag w:val="Enter week 3:"/>
                <w:id w:val="428938810"/>
                <w:placeholder>
                  <w:docPart w:val="F163305D532F4146A0701112493665AC"/>
                </w:placeholder>
                <w:temporary/>
                <w:showingPlcHdr/>
                <w15:appearance w15:val="hidden"/>
              </w:sdtPr>
              <w:sdtContent>
                <w:r w:rsidR="00800A4E">
                  <w:rPr>
                    <w:lang w:val="en-GB" w:bidi="en-GB"/>
                  </w:rPr>
                  <w:t>Week 3</w:t>
                </w:r>
              </w:sdtContent>
            </w:sdt>
            <w:r w:rsidR="00800A4E">
              <w:t>, 20/02, 22/02</w:t>
            </w:r>
          </w:p>
        </w:tc>
        <w:tc>
          <w:tcPr>
            <w:tcW w:w="4007" w:type="dxa"/>
          </w:tcPr>
          <w:p w14:paraId="56918F94" w14:textId="58D4A76A" w:rsidR="00800A4E" w:rsidRPr="00F70E22" w:rsidRDefault="00800A4E" w:rsidP="00274892">
            <w:r>
              <w:t>Bayesian Inference/Frequentist Inference</w:t>
            </w:r>
          </w:p>
        </w:tc>
        <w:tc>
          <w:tcPr>
            <w:tcW w:w="3161" w:type="dxa"/>
          </w:tcPr>
          <w:p w14:paraId="6BBF7D29" w14:textId="565CCD31" w:rsidR="00800A4E" w:rsidRPr="00920F7A" w:rsidRDefault="00165E31" w:rsidP="00800A4E">
            <w:r>
              <w:t>Slides, Ch 17.1</w:t>
            </w:r>
          </w:p>
        </w:tc>
      </w:tr>
      <w:tr w:rsidR="00800A4E" w14:paraId="238BD0CB" w14:textId="77777777" w:rsidTr="00274892">
        <w:tc>
          <w:tcPr>
            <w:tcW w:w="2912" w:type="dxa"/>
          </w:tcPr>
          <w:p w14:paraId="03DA6A32" w14:textId="62A81526" w:rsidR="00800A4E" w:rsidRPr="006A110D" w:rsidRDefault="00000000" w:rsidP="00274892">
            <w:sdt>
              <w:sdtPr>
                <w:alias w:val="Enter week 4:"/>
                <w:tag w:val="Enter week 4:"/>
                <w:id w:val="-1343543084"/>
                <w:placeholder>
                  <w:docPart w:val="66A3BC4AC84C044EB481F14F980728FD"/>
                </w:placeholder>
                <w:temporary/>
                <w:showingPlcHdr/>
                <w15:appearance w15:val="hidden"/>
              </w:sdtPr>
              <w:sdtContent>
                <w:r w:rsidR="00800A4E">
                  <w:rPr>
                    <w:lang w:val="en-GB" w:bidi="en-GB"/>
                  </w:rPr>
                  <w:t>Week 4</w:t>
                </w:r>
              </w:sdtContent>
            </w:sdt>
            <w:r w:rsidR="00800A4E">
              <w:t>, 01/03</w:t>
            </w:r>
          </w:p>
        </w:tc>
        <w:tc>
          <w:tcPr>
            <w:tcW w:w="4007" w:type="dxa"/>
          </w:tcPr>
          <w:p w14:paraId="6D28B237" w14:textId="68BAEB18" w:rsidR="00800A4E" w:rsidRDefault="00800A4E" w:rsidP="00274892">
            <w:r>
              <w:t xml:space="preserve">No Class/Directed Graphical Models </w:t>
            </w:r>
            <w:proofErr w:type="spellStart"/>
            <w:r>
              <w:t>pt</w:t>
            </w:r>
            <w:proofErr w:type="spellEnd"/>
            <w:r>
              <w:t xml:space="preserve"> 1</w:t>
            </w:r>
          </w:p>
        </w:tc>
        <w:tc>
          <w:tcPr>
            <w:tcW w:w="3161" w:type="dxa"/>
          </w:tcPr>
          <w:p w14:paraId="4D49CEB5" w14:textId="57E4F87B" w:rsidR="00800A4E" w:rsidRPr="001055BE" w:rsidRDefault="00165E31" w:rsidP="00274892">
            <w:r>
              <w:t>Ch. 3.1-3.5</w:t>
            </w:r>
          </w:p>
        </w:tc>
      </w:tr>
      <w:tr w:rsidR="00800A4E" w14:paraId="29F2F33A" w14:textId="77777777" w:rsidTr="00274892">
        <w:tc>
          <w:tcPr>
            <w:tcW w:w="2912" w:type="dxa"/>
          </w:tcPr>
          <w:p w14:paraId="45D5C9D2" w14:textId="77777777" w:rsidR="00800A4E" w:rsidRPr="00760A20" w:rsidRDefault="00800A4E" w:rsidP="00274892">
            <w:r>
              <w:t>Week 5, 07/03, 09/03</w:t>
            </w:r>
          </w:p>
        </w:tc>
        <w:tc>
          <w:tcPr>
            <w:tcW w:w="4007" w:type="dxa"/>
          </w:tcPr>
          <w:p w14:paraId="35AC6178" w14:textId="41162432" w:rsidR="00800A4E" w:rsidRPr="00BD68CF" w:rsidRDefault="00800A4E" w:rsidP="00274892">
            <w:r>
              <w:t xml:space="preserve">Directed graphical Models </w:t>
            </w:r>
            <w:proofErr w:type="spellStart"/>
            <w:r>
              <w:t>pt</w:t>
            </w:r>
            <w:proofErr w:type="spellEnd"/>
            <w:r>
              <w:t xml:space="preserve"> 2/Naïve Bayes Classifier</w:t>
            </w:r>
          </w:p>
        </w:tc>
        <w:tc>
          <w:tcPr>
            <w:tcW w:w="3161" w:type="dxa"/>
          </w:tcPr>
          <w:p w14:paraId="4F0C67B2" w14:textId="37C4E305" w:rsidR="00800A4E" w:rsidRPr="004E7779" w:rsidRDefault="00165E31" w:rsidP="00274892">
            <w:r>
              <w:t>Ch. 3.1-3.5</w:t>
            </w:r>
          </w:p>
        </w:tc>
      </w:tr>
      <w:tr w:rsidR="00800A4E" w14:paraId="3FE9B980" w14:textId="77777777" w:rsidTr="00274892">
        <w:tc>
          <w:tcPr>
            <w:tcW w:w="2912" w:type="dxa"/>
          </w:tcPr>
          <w:p w14:paraId="6869D08F" w14:textId="169A8303" w:rsidR="00800A4E" w:rsidRPr="006A110D" w:rsidRDefault="00800A4E" w:rsidP="00274892">
            <w:pPr>
              <w:rPr>
                <w:lang w:val="el-GR"/>
              </w:rPr>
            </w:pPr>
            <w:r>
              <w:t>Week 6, 13/03, 15/03</w:t>
            </w:r>
          </w:p>
        </w:tc>
        <w:tc>
          <w:tcPr>
            <w:tcW w:w="4007" w:type="dxa"/>
          </w:tcPr>
          <w:p w14:paraId="3E72EBA5" w14:textId="6FE3382B" w:rsidR="00800A4E" w:rsidRDefault="00800A4E" w:rsidP="00274892">
            <w:r>
              <w:t>Undirected Graphical Models/Exact Inference</w:t>
            </w:r>
          </w:p>
        </w:tc>
        <w:tc>
          <w:tcPr>
            <w:tcW w:w="3161" w:type="dxa"/>
          </w:tcPr>
          <w:p w14:paraId="2E6C945C" w14:textId="3F7ECF62" w:rsidR="00800A4E" w:rsidRDefault="00165E31" w:rsidP="00274892">
            <w:r>
              <w:t>Ch. 4.1. 4.2, 4.3, 4.4.1, 4.5/</w:t>
            </w:r>
          </w:p>
          <w:p w14:paraId="59C6EFC8" w14:textId="14317A9C" w:rsidR="00165E31" w:rsidRDefault="00165E31" w:rsidP="00274892">
            <w:r>
              <w:t>Ch</w:t>
            </w:r>
            <w:r w:rsidR="005E6252">
              <w:t xml:space="preserve"> 9.2, 9.3</w:t>
            </w:r>
            <w:r w:rsidR="004668B5">
              <w:t>,</w:t>
            </w:r>
            <w:r w:rsidR="005E6252">
              <w:t xml:space="preserve"> 9.4.1-</w:t>
            </w:r>
            <w:r w:rsidR="005E6252" w:rsidRPr="005E6252">
              <w:t>9.4.3.2</w:t>
            </w:r>
            <w:r>
              <w:t>.</w:t>
            </w:r>
          </w:p>
        </w:tc>
      </w:tr>
      <w:tr w:rsidR="00800A4E" w14:paraId="10CB23FB" w14:textId="77777777" w:rsidTr="00274892">
        <w:tc>
          <w:tcPr>
            <w:tcW w:w="2912" w:type="dxa"/>
          </w:tcPr>
          <w:p w14:paraId="047E4848" w14:textId="77777777" w:rsidR="00800A4E" w:rsidRPr="006A110D" w:rsidRDefault="00800A4E" w:rsidP="00274892">
            <w:pPr>
              <w:rPr>
                <w:lang w:val="el-GR"/>
              </w:rPr>
            </w:pPr>
            <w:r>
              <w:t>Week 7</w:t>
            </w:r>
            <w:r>
              <w:rPr>
                <w:lang w:val="el-GR"/>
              </w:rPr>
              <w:t>, 21/03, 23/03</w:t>
            </w:r>
          </w:p>
        </w:tc>
        <w:tc>
          <w:tcPr>
            <w:tcW w:w="4007" w:type="dxa"/>
          </w:tcPr>
          <w:p w14:paraId="7BA7B164" w14:textId="7253857F" w:rsidR="00800A4E" w:rsidRPr="006A110D" w:rsidRDefault="004E7779" w:rsidP="00274892">
            <w:r>
              <w:t>Exact Inference</w:t>
            </w:r>
          </w:p>
        </w:tc>
        <w:tc>
          <w:tcPr>
            <w:tcW w:w="3161" w:type="dxa"/>
          </w:tcPr>
          <w:p w14:paraId="6B4D5538" w14:textId="791C7306" w:rsidR="00800A4E" w:rsidRDefault="005E6252" w:rsidP="00274892">
            <w:r>
              <w:t>Ch. 10</w:t>
            </w:r>
            <w:r w:rsidR="004668B5">
              <w:t>.1-10.4-</w:t>
            </w:r>
          </w:p>
        </w:tc>
      </w:tr>
      <w:tr w:rsidR="00800A4E" w14:paraId="2096D4E4" w14:textId="77777777" w:rsidTr="00274892">
        <w:tc>
          <w:tcPr>
            <w:tcW w:w="2912" w:type="dxa"/>
          </w:tcPr>
          <w:p w14:paraId="5C30178B" w14:textId="77777777" w:rsidR="00800A4E" w:rsidRDefault="00800A4E" w:rsidP="00274892">
            <w:r>
              <w:t>Week 8, 28/03, 30/03</w:t>
            </w:r>
          </w:p>
        </w:tc>
        <w:tc>
          <w:tcPr>
            <w:tcW w:w="4007" w:type="dxa"/>
          </w:tcPr>
          <w:p w14:paraId="3C0414A6" w14:textId="029921F4" w:rsidR="00800A4E" w:rsidRDefault="00C260E9" w:rsidP="00274892">
            <w:r>
              <w:t xml:space="preserve">Monte Carlo </w:t>
            </w:r>
            <w:r w:rsidR="004E7779">
              <w:t xml:space="preserve">Sampling </w:t>
            </w:r>
          </w:p>
        </w:tc>
        <w:tc>
          <w:tcPr>
            <w:tcW w:w="3161" w:type="dxa"/>
          </w:tcPr>
          <w:p w14:paraId="03990664" w14:textId="5945418A" w:rsidR="00800A4E" w:rsidRDefault="00FE6B1A" w:rsidP="00FE6B1A">
            <w:r>
              <w:t>Ch</w:t>
            </w:r>
            <w:r>
              <w:t>12.1</w:t>
            </w:r>
            <w:r>
              <w:t xml:space="preserve">, </w:t>
            </w:r>
            <w:r>
              <w:t>12.3 up to 12.3.2.2.</w:t>
            </w:r>
            <w:r>
              <w:t xml:space="preserve">, </w:t>
            </w:r>
            <w:r>
              <w:t>12.3.5</w:t>
            </w:r>
            <w:r>
              <w:t xml:space="preserve">, </w:t>
            </w:r>
            <w:r>
              <w:t>12.3.2</w:t>
            </w:r>
            <w:r>
              <w:t xml:space="preserve">, </w:t>
            </w:r>
            <w:r>
              <w:t>12.3.4.2.</w:t>
            </w:r>
          </w:p>
        </w:tc>
      </w:tr>
      <w:tr w:rsidR="00800A4E" w14:paraId="4AB928F7" w14:textId="77777777" w:rsidTr="00274892">
        <w:tc>
          <w:tcPr>
            <w:tcW w:w="2912" w:type="dxa"/>
          </w:tcPr>
          <w:p w14:paraId="5571E8E6" w14:textId="77777777" w:rsidR="00800A4E" w:rsidRDefault="00800A4E" w:rsidP="00274892">
            <w:r>
              <w:t>Week 9, 04/04, 06/04</w:t>
            </w:r>
          </w:p>
        </w:tc>
        <w:tc>
          <w:tcPr>
            <w:tcW w:w="4007" w:type="dxa"/>
          </w:tcPr>
          <w:p w14:paraId="0E0090A1" w14:textId="7F5F400E" w:rsidR="00800A4E" w:rsidRPr="00C260E9" w:rsidRDefault="00563335" w:rsidP="00274892">
            <w:r>
              <w:t>Learning PGMs</w:t>
            </w:r>
          </w:p>
        </w:tc>
        <w:tc>
          <w:tcPr>
            <w:tcW w:w="3161" w:type="dxa"/>
          </w:tcPr>
          <w:p w14:paraId="46B9387F" w14:textId="18AD4066" w:rsidR="00800A4E" w:rsidRPr="00D46402" w:rsidRDefault="00024B85" w:rsidP="00274892">
            <w:r>
              <w:t xml:space="preserve">17.1-17.4 </w:t>
            </w:r>
          </w:p>
        </w:tc>
      </w:tr>
      <w:tr w:rsidR="00800A4E" w14:paraId="73814109" w14:textId="77777777" w:rsidTr="00274892">
        <w:tc>
          <w:tcPr>
            <w:tcW w:w="2912" w:type="dxa"/>
          </w:tcPr>
          <w:p w14:paraId="3C657ADA" w14:textId="77777777" w:rsidR="00800A4E" w:rsidRDefault="00800A4E" w:rsidP="00274892">
            <w:r>
              <w:t>Week 10, 25/04, 27/04</w:t>
            </w:r>
          </w:p>
        </w:tc>
        <w:tc>
          <w:tcPr>
            <w:tcW w:w="4007" w:type="dxa"/>
          </w:tcPr>
          <w:p w14:paraId="1C26BEFC" w14:textId="0F446917" w:rsidR="00800A4E" w:rsidRDefault="004E7779" w:rsidP="00274892">
            <w:r>
              <w:t>Out of office</w:t>
            </w:r>
          </w:p>
        </w:tc>
        <w:tc>
          <w:tcPr>
            <w:tcW w:w="3161" w:type="dxa"/>
          </w:tcPr>
          <w:p w14:paraId="15798F75" w14:textId="233E8F12" w:rsidR="00800A4E" w:rsidRDefault="00800A4E" w:rsidP="00274892"/>
        </w:tc>
      </w:tr>
      <w:tr w:rsidR="00800A4E" w14:paraId="7743D06E" w14:textId="77777777" w:rsidTr="00274892">
        <w:tc>
          <w:tcPr>
            <w:tcW w:w="2912" w:type="dxa"/>
          </w:tcPr>
          <w:p w14:paraId="40A8E5B0" w14:textId="758BF965" w:rsidR="00800A4E" w:rsidRDefault="00800A4E" w:rsidP="00274892">
            <w:r>
              <w:t>Week 11, 0</w:t>
            </w:r>
            <w:r w:rsidR="001464F1">
              <w:t>3</w:t>
            </w:r>
            <w:r>
              <w:t>/05</w:t>
            </w:r>
          </w:p>
        </w:tc>
        <w:tc>
          <w:tcPr>
            <w:tcW w:w="4007" w:type="dxa"/>
          </w:tcPr>
          <w:p w14:paraId="2A806EAD" w14:textId="73CB8010" w:rsidR="00C86F26" w:rsidRDefault="001464F1" w:rsidP="00274892">
            <w:r>
              <w:t>Learning PGM</w:t>
            </w:r>
            <w:r w:rsidR="00FE6B1A">
              <w:t>s</w:t>
            </w:r>
          </w:p>
        </w:tc>
        <w:tc>
          <w:tcPr>
            <w:tcW w:w="3161" w:type="dxa"/>
          </w:tcPr>
          <w:p w14:paraId="1C229F3E" w14:textId="4DAB3323" w:rsidR="00800A4E" w:rsidRDefault="009271A6" w:rsidP="00274892">
            <w:r>
              <w:t>Slides</w:t>
            </w:r>
            <w:r w:rsidR="00024B85">
              <w:t>, 18.1-18.2</w:t>
            </w:r>
          </w:p>
        </w:tc>
      </w:tr>
      <w:tr w:rsidR="00800A4E" w14:paraId="36BC0D95" w14:textId="77777777" w:rsidTr="00274892">
        <w:tc>
          <w:tcPr>
            <w:tcW w:w="2912" w:type="dxa"/>
          </w:tcPr>
          <w:p w14:paraId="7FA01407" w14:textId="775CDABF" w:rsidR="00800A4E" w:rsidRDefault="00800A4E" w:rsidP="00274892">
            <w:r>
              <w:t>Week 12, 0</w:t>
            </w:r>
            <w:r w:rsidR="001464F1">
              <w:t>8</w:t>
            </w:r>
            <w:r>
              <w:t>/05, 1</w:t>
            </w:r>
            <w:r w:rsidR="001464F1">
              <w:t>0</w:t>
            </w:r>
            <w:r>
              <w:t>/05</w:t>
            </w:r>
          </w:p>
        </w:tc>
        <w:tc>
          <w:tcPr>
            <w:tcW w:w="4007" w:type="dxa"/>
          </w:tcPr>
          <w:p w14:paraId="3B2D4B5A" w14:textId="2B4C3AE2" w:rsidR="00800A4E" w:rsidRDefault="001464F1" w:rsidP="00274892">
            <w:r>
              <w:t>Expectation-Maximization</w:t>
            </w:r>
            <w:r w:rsidR="00C86F26">
              <w:t xml:space="preserve"> </w:t>
            </w:r>
          </w:p>
        </w:tc>
        <w:tc>
          <w:tcPr>
            <w:tcW w:w="3161" w:type="dxa"/>
          </w:tcPr>
          <w:p w14:paraId="53B08A72" w14:textId="2DCE3BDD" w:rsidR="00800A4E" w:rsidRDefault="00165E31" w:rsidP="00274892">
            <w:r>
              <w:t>19.2</w:t>
            </w:r>
          </w:p>
        </w:tc>
      </w:tr>
      <w:tr w:rsidR="00800A4E" w14:paraId="16A652B0" w14:textId="77777777" w:rsidTr="00274892">
        <w:tc>
          <w:tcPr>
            <w:tcW w:w="2912" w:type="dxa"/>
          </w:tcPr>
          <w:p w14:paraId="6761E29F" w14:textId="745F92AF" w:rsidR="00800A4E" w:rsidRPr="00865DA5" w:rsidRDefault="00800A4E" w:rsidP="00274892">
            <w:pPr>
              <w:rPr>
                <w:lang w:val="el-GR"/>
              </w:rPr>
            </w:pPr>
            <w:r>
              <w:t>Week 13</w:t>
            </w:r>
            <w:r>
              <w:rPr>
                <w:lang w:val="el-GR"/>
              </w:rPr>
              <w:t xml:space="preserve">, </w:t>
            </w:r>
            <w:r w:rsidR="001464F1">
              <w:t>15/</w:t>
            </w:r>
            <w:r>
              <w:rPr>
                <w:lang w:val="el-GR"/>
              </w:rPr>
              <w:t>05</w:t>
            </w:r>
          </w:p>
        </w:tc>
        <w:tc>
          <w:tcPr>
            <w:tcW w:w="4007" w:type="dxa"/>
          </w:tcPr>
          <w:p w14:paraId="313FD145" w14:textId="0967ACEF" w:rsidR="00800A4E" w:rsidRDefault="001464F1" w:rsidP="00274892">
            <w:r>
              <w:t>Finals</w:t>
            </w:r>
          </w:p>
        </w:tc>
        <w:tc>
          <w:tcPr>
            <w:tcW w:w="3161" w:type="dxa"/>
          </w:tcPr>
          <w:p w14:paraId="784BFFEE" w14:textId="77777777" w:rsidR="00800A4E" w:rsidRDefault="00800A4E" w:rsidP="00274892"/>
        </w:tc>
      </w:tr>
    </w:tbl>
    <w:p w14:paraId="75117451" w14:textId="77777777" w:rsidR="00C3113D" w:rsidRPr="00C260E9" w:rsidRDefault="00C3113D">
      <w:pPr>
        <w:rPr>
          <w:lang w:val="en-US"/>
        </w:rPr>
      </w:pPr>
    </w:p>
    <w:sectPr w:rsidR="00C3113D" w:rsidRPr="00C26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4E"/>
    <w:rsid w:val="00024B85"/>
    <w:rsid w:val="001464F1"/>
    <w:rsid w:val="00165E31"/>
    <w:rsid w:val="004668B5"/>
    <w:rsid w:val="004E7779"/>
    <w:rsid w:val="0055294C"/>
    <w:rsid w:val="00563335"/>
    <w:rsid w:val="005872D2"/>
    <w:rsid w:val="005E6252"/>
    <w:rsid w:val="00800A4E"/>
    <w:rsid w:val="00834077"/>
    <w:rsid w:val="008A2E65"/>
    <w:rsid w:val="009271A6"/>
    <w:rsid w:val="00952BBE"/>
    <w:rsid w:val="009A37CA"/>
    <w:rsid w:val="00A50286"/>
    <w:rsid w:val="00B86F0E"/>
    <w:rsid w:val="00B95F7C"/>
    <w:rsid w:val="00C260E9"/>
    <w:rsid w:val="00C3113D"/>
    <w:rsid w:val="00C86F26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8320A8"/>
  <w15:chartTrackingRefBased/>
  <w15:docId w15:val="{2BF0F829-18EB-CB4B-A935-78849AB3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A4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yllabusTable">
    <w:name w:val="Syllabus Table"/>
    <w:basedOn w:val="TableNormal"/>
    <w:uiPriority w:val="99"/>
    <w:rsid w:val="00800A4E"/>
    <w:pPr>
      <w:spacing w:before="60" w:after="60" w:line="276" w:lineRule="auto"/>
    </w:pPr>
    <w:rPr>
      <w:color w:val="595959" w:themeColor="text1" w:themeTint="A6"/>
      <w:sz w:val="22"/>
      <w:szCs w:val="22"/>
      <w:lang w:val="en-US" w:eastAsia="ja-JP"/>
    </w:rPr>
    <w:tblPr>
      <w:tblInd w:w="-115" w:type="dxa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A6A6A6" w:themeColor="background1" w:themeShade="A6"/>
      </w:tblBorders>
    </w:tblPr>
    <w:tblStylePr w:type="firstRow">
      <w:rPr>
        <w:rFonts w:asciiTheme="majorHAnsi" w:hAnsiTheme="majorHAnsi"/>
        <w:b/>
        <w:i w:val="0"/>
        <w:color w:val="262626" w:themeColor="text1" w:themeTint="D9"/>
      </w:rPr>
      <w:tblPr/>
      <w:trPr>
        <w:tblHeader/>
      </w:trPr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35D210819F474583F754B7E35C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ED0CC-AA5E-D947-A136-EDAA418319D0}"/>
      </w:docPartPr>
      <w:docPartBody>
        <w:p w:rsidR="007F0AC2" w:rsidRDefault="00B731CF" w:rsidP="00B731CF">
          <w:pPr>
            <w:pStyle w:val="FB35D210819F474583F754B7E35CFADE"/>
          </w:pPr>
          <w:r>
            <w:rPr>
              <w:lang w:val="en-GB" w:bidi="en-GB"/>
            </w:rPr>
            <w:t>Week 1</w:t>
          </w:r>
        </w:p>
      </w:docPartBody>
    </w:docPart>
    <w:docPart>
      <w:docPartPr>
        <w:name w:val="F163305D532F4146A070111249366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6F46-346F-2F41-A17E-B5D827963CE0}"/>
      </w:docPartPr>
      <w:docPartBody>
        <w:p w:rsidR="007F0AC2" w:rsidRDefault="00B731CF" w:rsidP="00B731CF">
          <w:pPr>
            <w:pStyle w:val="F163305D532F4146A0701112493665AC"/>
          </w:pPr>
          <w:r>
            <w:rPr>
              <w:lang w:val="en-GB" w:bidi="en-GB"/>
            </w:rPr>
            <w:t>Week 3</w:t>
          </w:r>
        </w:p>
      </w:docPartBody>
    </w:docPart>
    <w:docPart>
      <w:docPartPr>
        <w:name w:val="66A3BC4AC84C044EB481F14F9807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DA12-4A47-CB44-B89F-71744452D6A8}"/>
      </w:docPartPr>
      <w:docPartBody>
        <w:p w:rsidR="007F0AC2" w:rsidRDefault="00B731CF" w:rsidP="00B731CF">
          <w:pPr>
            <w:pStyle w:val="66A3BC4AC84C044EB481F14F980728FD"/>
          </w:pPr>
          <w:r>
            <w:rPr>
              <w:lang w:val="en-GB" w:bidi="en-GB"/>
            </w:rPr>
            <w:t>Week 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CF"/>
    <w:rsid w:val="005836B0"/>
    <w:rsid w:val="006D7BFB"/>
    <w:rsid w:val="007E3142"/>
    <w:rsid w:val="007F0AC2"/>
    <w:rsid w:val="00AD77F6"/>
    <w:rsid w:val="00B731CF"/>
    <w:rsid w:val="00D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35D210819F474583F754B7E35CFADE">
    <w:name w:val="FB35D210819F474583F754B7E35CFADE"/>
    <w:rsid w:val="00B731CF"/>
  </w:style>
  <w:style w:type="paragraph" w:customStyle="1" w:styleId="F163305D532F4146A0701112493665AC">
    <w:name w:val="F163305D532F4146A0701112493665AC"/>
    <w:rsid w:val="00B731CF"/>
  </w:style>
  <w:style w:type="paragraph" w:customStyle="1" w:styleId="66A3BC4AC84C044EB481F14F980728FD">
    <w:name w:val="66A3BC4AC84C044EB481F14F980728FD"/>
    <w:rsid w:val="00B7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Triantafillou</dc:creator>
  <cp:keywords/>
  <dc:description/>
  <cp:lastModifiedBy>Triantafyllou, Sofia</cp:lastModifiedBy>
  <cp:revision>5</cp:revision>
  <dcterms:created xsi:type="dcterms:W3CDTF">2023-04-17T09:31:00Z</dcterms:created>
  <dcterms:modified xsi:type="dcterms:W3CDTF">2023-05-08T14:59:00Z</dcterms:modified>
</cp:coreProperties>
</file>